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1894" w14:textId="2CE1F1C9" w:rsidR="009076A0" w:rsidRDefault="00F03528" w:rsidP="00F03528">
      <w:pPr>
        <w:spacing w:after="0"/>
      </w:pPr>
      <w:bookmarkStart w:id="0" w:name="_GoBack"/>
      <w:bookmarkEnd w:id="0"/>
      <w:r>
        <w:t>Lemelson STEM Academy</w:t>
      </w:r>
    </w:p>
    <w:p w14:paraId="73057DC3" w14:textId="504F1782" w:rsidR="00F03528" w:rsidRDefault="00F03528" w:rsidP="00F03528">
      <w:pPr>
        <w:spacing w:after="0"/>
      </w:pPr>
      <w:r>
        <w:t>School Performance Plan</w:t>
      </w:r>
    </w:p>
    <w:p w14:paraId="0545AB20" w14:textId="30FA57BD" w:rsidR="00F03528" w:rsidRDefault="00F03528" w:rsidP="00F03528">
      <w:pPr>
        <w:spacing w:after="0"/>
      </w:pPr>
      <w:r>
        <w:t>Progress Update #2</w:t>
      </w:r>
    </w:p>
    <w:p w14:paraId="0F04ADA7" w14:textId="6C21E884" w:rsidR="00F03528" w:rsidRDefault="00F03528" w:rsidP="00F03528">
      <w:pPr>
        <w:spacing w:after="0"/>
      </w:pPr>
      <w:r>
        <w:t>October 29, 2020</w:t>
      </w:r>
    </w:p>
    <w:p w14:paraId="75824FBF" w14:textId="77777777" w:rsidR="00B3551B" w:rsidRDefault="00B3551B" w:rsidP="00F03528">
      <w:pPr>
        <w:spacing w:after="0"/>
      </w:pPr>
    </w:p>
    <w:p w14:paraId="2015A8A3" w14:textId="467F1C90" w:rsidR="00B3551B" w:rsidRPr="00B3551B" w:rsidRDefault="00B3551B" w:rsidP="00F03528">
      <w:pPr>
        <w:spacing w:after="0"/>
      </w:pPr>
      <w:r>
        <w:rPr>
          <w:b/>
          <w:bCs/>
        </w:rPr>
        <w:t>Goal #1</w:t>
      </w:r>
      <w:r>
        <w:t xml:space="preserve"> </w:t>
      </w:r>
      <w:r w:rsidRPr="00B3551B">
        <w:t xml:space="preserve">80% of students will show a </w:t>
      </w:r>
      <w:proofErr w:type="gramStart"/>
      <w:r w:rsidRPr="00B3551B">
        <w:t>1 point</w:t>
      </w:r>
      <w:proofErr w:type="gramEnd"/>
      <w:r w:rsidRPr="00B3551B">
        <w:t xml:space="preserve"> increase in their writing skills as evidenced on the ACCESS exam administered in early 2021.</w:t>
      </w:r>
    </w:p>
    <w:p w14:paraId="11FC2A04" w14:textId="11E491AB" w:rsidR="00F376CA" w:rsidRDefault="00F376CA" w:rsidP="00F03528">
      <w:pPr>
        <w:spacing w:after="0"/>
      </w:pPr>
    </w:p>
    <w:p w14:paraId="08B4FD6B" w14:textId="236B727B" w:rsidR="00F376CA" w:rsidRDefault="00F376CA" w:rsidP="00F03528">
      <w:pPr>
        <w:spacing w:after="0"/>
      </w:pPr>
      <w:r>
        <w:rPr>
          <w:b/>
          <w:bCs/>
        </w:rPr>
        <w:t xml:space="preserve">Professional Development: </w:t>
      </w:r>
      <w:r>
        <w:t>Teachers will participate in GLAD training</w:t>
      </w:r>
    </w:p>
    <w:p w14:paraId="41BBDCEA" w14:textId="2F2B2ED8" w:rsidR="00F376CA" w:rsidRDefault="00F376CA" w:rsidP="00F03528">
      <w:pPr>
        <w:spacing w:after="0"/>
      </w:pPr>
      <w:r>
        <w:rPr>
          <w:b/>
          <w:bCs/>
        </w:rPr>
        <w:t>Progress</w:t>
      </w:r>
      <w:r>
        <w:t>:</w:t>
      </w:r>
      <w:r>
        <w:rPr>
          <w:b/>
          <w:bCs/>
        </w:rPr>
        <w:t xml:space="preserve"> </w:t>
      </w:r>
      <w:proofErr w:type="gramStart"/>
      <w:r>
        <w:t>15 hour</w:t>
      </w:r>
      <w:proofErr w:type="gramEnd"/>
      <w:r>
        <w:t xml:space="preserve"> training on theory, application, and strategies began on October 27</w:t>
      </w:r>
    </w:p>
    <w:p w14:paraId="60449031" w14:textId="1DB52ABB" w:rsidR="00F376CA" w:rsidRDefault="00F376CA" w:rsidP="00F03528">
      <w:pPr>
        <w:spacing w:after="0"/>
      </w:pPr>
      <w:r>
        <w:rPr>
          <w:b/>
          <w:bCs/>
        </w:rPr>
        <w:t xml:space="preserve">Barriers: </w:t>
      </w:r>
      <w:r>
        <w:t>Finances, substitutes, and/or COVID protocols may interfere with the 5 days of training in the Winter.</w:t>
      </w:r>
    </w:p>
    <w:p w14:paraId="4A34F950" w14:textId="4FCDB288" w:rsidR="00F376CA" w:rsidRPr="00F376CA" w:rsidRDefault="00F376CA" w:rsidP="00F03528">
      <w:pPr>
        <w:spacing w:after="0"/>
      </w:pPr>
      <w:r>
        <w:rPr>
          <w:b/>
          <w:bCs/>
        </w:rPr>
        <w:t xml:space="preserve">Next steps: </w:t>
      </w:r>
      <w:r>
        <w:t xml:space="preserve">Complete </w:t>
      </w:r>
      <w:proofErr w:type="gramStart"/>
      <w:r>
        <w:t>15 hour</w:t>
      </w:r>
      <w:proofErr w:type="gramEnd"/>
      <w:r>
        <w:t xml:space="preserve"> training by December</w:t>
      </w:r>
    </w:p>
    <w:p w14:paraId="50A5D1DA" w14:textId="047066CD" w:rsidR="00F03528" w:rsidRDefault="00F03528" w:rsidP="00F03528">
      <w:pPr>
        <w:spacing w:after="0"/>
      </w:pPr>
    </w:p>
    <w:p w14:paraId="67246857" w14:textId="7D5BFB16" w:rsidR="00F03528" w:rsidRPr="00F376CA" w:rsidRDefault="00F03528" w:rsidP="00F03528">
      <w:pPr>
        <w:spacing w:after="0"/>
      </w:pPr>
      <w:r>
        <w:rPr>
          <w:b/>
          <w:bCs/>
        </w:rPr>
        <w:t>Family Engagement:</w:t>
      </w:r>
      <w:r w:rsidR="00F376CA">
        <w:rPr>
          <w:b/>
          <w:bCs/>
        </w:rPr>
        <w:t xml:space="preserve"> </w:t>
      </w:r>
      <w:r w:rsidR="00F376CA">
        <w:t>Families with students who are EL learners will gain knowledge of their child’s speaking and writing progress.</w:t>
      </w:r>
    </w:p>
    <w:p w14:paraId="4B2D74F7" w14:textId="32B657CE" w:rsidR="00F03528" w:rsidRPr="00F376CA" w:rsidRDefault="00F03528" w:rsidP="00F03528">
      <w:pPr>
        <w:spacing w:after="0"/>
      </w:pPr>
      <w:r>
        <w:rPr>
          <w:b/>
          <w:bCs/>
        </w:rPr>
        <w:t>Progress:</w:t>
      </w:r>
      <w:r w:rsidR="00F376CA">
        <w:rPr>
          <w:b/>
          <w:bCs/>
        </w:rPr>
        <w:t xml:space="preserve"> </w:t>
      </w:r>
      <w:r w:rsidR="00F376CA">
        <w:t>Families participated in the Fall Parent Teacher Conferences, WIDA reports were providing for all EL students.</w:t>
      </w:r>
    </w:p>
    <w:p w14:paraId="4F922790" w14:textId="02942A0F" w:rsidR="00F03528" w:rsidRPr="00F376CA" w:rsidRDefault="00F03528" w:rsidP="00F03528">
      <w:pPr>
        <w:spacing w:after="0"/>
      </w:pPr>
      <w:r>
        <w:rPr>
          <w:b/>
          <w:bCs/>
        </w:rPr>
        <w:t>Barriers:</w:t>
      </w:r>
      <w:r w:rsidR="00F376CA">
        <w:rPr>
          <w:b/>
          <w:bCs/>
        </w:rPr>
        <w:t xml:space="preserve"> </w:t>
      </w:r>
      <w:r w:rsidR="00F376CA">
        <w:t>Non-participation by parents despite numerous contact attempts.</w:t>
      </w:r>
    </w:p>
    <w:p w14:paraId="09B46B83" w14:textId="6EE5C13D" w:rsidR="00F03528" w:rsidRDefault="00F03528" w:rsidP="00F03528">
      <w:pPr>
        <w:spacing w:after="0"/>
      </w:pPr>
      <w:r>
        <w:rPr>
          <w:b/>
          <w:bCs/>
        </w:rPr>
        <w:t>Next steps:</w:t>
      </w:r>
      <w:r w:rsidR="00F376CA">
        <w:rPr>
          <w:b/>
          <w:bCs/>
        </w:rPr>
        <w:t xml:space="preserve"> </w:t>
      </w:r>
      <w:r w:rsidR="00F376CA">
        <w:t>Information on progress provided at second quarter.</w:t>
      </w:r>
    </w:p>
    <w:p w14:paraId="7F3331C6" w14:textId="6A09796E" w:rsidR="00F376CA" w:rsidRDefault="00F376CA" w:rsidP="00F03528">
      <w:pPr>
        <w:spacing w:after="0"/>
      </w:pPr>
    </w:p>
    <w:p w14:paraId="3748DF27" w14:textId="77777777" w:rsidR="00B3551B" w:rsidRDefault="00B3551B" w:rsidP="00B3551B">
      <w:pPr>
        <w:spacing w:after="0"/>
      </w:pPr>
      <w:r>
        <w:rPr>
          <w:b/>
          <w:bCs/>
        </w:rPr>
        <w:t xml:space="preserve">Curriculum, Instruction, and Assessment: </w:t>
      </w:r>
      <w:r>
        <w:t>Implementation of GLAD strategies</w:t>
      </w:r>
    </w:p>
    <w:p w14:paraId="4AC7FA4C" w14:textId="77777777" w:rsidR="00B3551B" w:rsidRPr="00F03528" w:rsidRDefault="00B3551B" w:rsidP="00B3551B">
      <w:pPr>
        <w:spacing w:after="0"/>
      </w:pPr>
      <w:r>
        <w:rPr>
          <w:b/>
          <w:bCs/>
        </w:rPr>
        <w:t xml:space="preserve">Progress: </w:t>
      </w:r>
      <w:r>
        <w:t>Teachers are using driving question and vocabulary walls.</w:t>
      </w:r>
    </w:p>
    <w:p w14:paraId="74DA1C2F" w14:textId="77777777" w:rsidR="00B3551B" w:rsidRPr="00F376CA" w:rsidRDefault="00B3551B" w:rsidP="00B3551B">
      <w:pPr>
        <w:spacing w:after="0"/>
      </w:pPr>
      <w:r>
        <w:rPr>
          <w:b/>
          <w:bCs/>
        </w:rPr>
        <w:t xml:space="preserve">Barriers: </w:t>
      </w:r>
      <w:r>
        <w:t>need to complete training</w:t>
      </w:r>
    </w:p>
    <w:p w14:paraId="6E7835ED" w14:textId="14B9B2DF" w:rsidR="00B3551B" w:rsidRDefault="00B3551B" w:rsidP="00B3551B">
      <w:pPr>
        <w:spacing w:after="0"/>
      </w:pPr>
      <w:r>
        <w:rPr>
          <w:b/>
          <w:bCs/>
        </w:rPr>
        <w:t xml:space="preserve">Next steps: </w:t>
      </w:r>
      <w:r>
        <w:t>Discussion of strategies at PLC</w:t>
      </w:r>
    </w:p>
    <w:p w14:paraId="330FCC89" w14:textId="00266E1A" w:rsidR="00B3551B" w:rsidRDefault="00B3551B" w:rsidP="00B3551B">
      <w:pPr>
        <w:spacing w:after="0"/>
      </w:pPr>
    </w:p>
    <w:p w14:paraId="5D5A961D" w14:textId="77302BB2" w:rsidR="00B3551B" w:rsidRPr="00B3551B" w:rsidRDefault="00B3551B" w:rsidP="00B3551B">
      <w:pPr>
        <w:spacing w:after="0"/>
        <w:rPr>
          <w:b/>
          <w:bCs/>
        </w:rPr>
      </w:pPr>
      <w:r>
        <w:rPr>
          <w:b/>
          <w:bCs/>
        </w:rPr>
        <w:t xml:space="preserve">Goal #2 </w:t>
      </w:r>
      <w:r w:rsidRPr="00B3551B">
        <w:t>60% of our students will perform at the 40th percentile or above on the Spring 2021 administration of MAP.</w:t>
      </w:r>
    </w:p>
    <w:p w14:paraId="08845E96" w14:textId="77777777" w:rsidR="00F376CA" w:rsidRPr="00F376CA" w:rsidRDefault="00F376CA" w:rsidP="00F03528">
      <w:pPr>
        <w:spacing w:after="0"/>
      </w:pPr>
    </w:p>
    <w:p w14:paraId="58D84BC5" w14:textId="77777777" w:rsidR="00B3551B" w:rsidRPr="00F03528" w:rsidRDefault="00B3551B" w:rsidP="00B3551B">
      <w:pPr>
        <w:spacing w:after="0"/>
      </w:pPr>
      <w:r>
        <w:rPr>
          <w:b/>
          <w:bCs/>
        </w:rPr>
        <w:t xml:space="preserve">Professional Development: </w:t>
      </w:r>
      <w:r>
        <w:t>PLC will focus on data review and Tier 1 digital platform for Benchmark</w:t>
      </w:r>
    </w:p>
    <w:p w14:paraId="7CDFB3FB" w14:textId="77777777" w:rsidR="00B3551B" w:rsidRDefault="00B3551B" w:rsidP="00B3551B">
      <w:pPr>
        <w:spacing w:after="0"/>
      </w:pPr>
      <w:r>
        <w:rPr>
          <w:b/>
          <w:bCs/>
        </w:rPr>
        <w:t xml:space="preserve">Progress: </w:t>
      </w:r>
      <w:r>
        <w:t>Teachers participate in weekly PLC meetings for 90 minutes with their grade level colleagues.  These meetings occur without interruption and there is rich dialogue.  Teachers have participated in training sessions on the digital platform for Benchmark and are utilizing these resources in person and during distance learning.</w:t>
      </w:r>
    </w:p>
    <w:p w14:paraId="2D08A835" w14:textId="77777777" w:rsidR="00B3551B" w:rsidRDefault="00B3551B" w:rsidP="00B3551B">
      <w:pPr>
        <w:spacing w:after="0"/>
      </w:pPr>
      <w:r>
        <w:rPr>
          <w:b/>
          <w:bCs/>
        </w:rPr>
        <w:t xml:space="preserve">Barriers: </w:t>
      </w:r>
      <w:r>
        <w:t>none to date</w:t>
      </w:r>
    </w:p>
    <w:p w14:paraId="4029D531" w14:textId="0E0941E7" w:rsidR="00B3551B" w:rsidRDefault="00B3551B" w:rsidP="00B3551B">
      <w:pPr>
        <w:spacing w:after="0"/>
      </w:pPr>
      <w:r>
        <w:rPr>
          <w:b/>
          <w:bCs/>
        </w:rPr>
        <w:t xml:space="preserve">Next steps: </w:t>
      </w:r>
      <w:r>
        <w:t>Be more systematic with understanding essential standards and creating an integrated unit planner so that more time is devoted to data review with a focus on student response to instruction. Hiring of a data coach.</w:t>
      </w:r>
    </w:p>
    <w:p w14:paraId="143206AC" w14:textId="77777777" w:rsidR="00B3551B" w:rsidRDefault="00B3551B" w:rsidP="00B3551B">
      <w:pPr>
        <w:spacing w:after="0"/>
      </w:pPr>
    </w:p>
    <w:p w14:paraId="7899539A" w14:textId="77777777" w:rsidR="00B3551B" w:rsidRPr="00F376CA" w:rsidRDefault="00B3551B" w:rsidP="00B3551B">
      <w:pPr>
        <w:spacing w:after="0"/>
      </w:pPr>
      <w:r>
        <w:rPr>
          <w:b/>
          <w:bCs/>
        </w:rPr>
        <w:t xml:space="preserve">Family Engagement: </w:t>
      </w:r>
      <w:r>
        <w:t>Increase engagement between families and teachers</w:t>
      </w:r>
    </w:p>
    <w:p w14:paraId="2D2929EA" w14:textId="77777777" w:rsidR="00B3551B" w:rsidRPr="00F376CA" w:rsidRDefault="00B3551B" w:rsidP="00B3551B">
      <w:pPr>
        <w:spacing w:after="0"/>
      </w:pPr>
      <w:r>
        <w:rPr>
          <w:b/>
          <w:bCs/>
        </w:rPr>
        <w:t xml:space="preserve">Progress: </w:t>
      </w:r>
      <w:r>
        <w:t>Teachers have participated in training for virtual home visits; about 6 home visits have been conducted</w:t>
      </w:r>
    </w:p>
    <w:p w14:paraId="1F39D04C" w14:textId="77777777" w:rsidR="00B3551B" w:rsidRPr="00F376CA" w:rsidRDefault="00B3551B" w:rsidP="00B3551B">
      <w:pPr>
        <w:spacing w:after="0"/>
      </w:pPr>
      <w:r>
        <w:rPr>
          <w:b/>
          <w:bCs/>
        </w:rPr>
        <w:t xml:space="preserve">Barriers: </w:t>
      </w:r>
      <w:r>
        <w:t>Scheduling</w:t>
      </w:r>
    </w:p>
    <w:p w14:paraId="07F8C8BB" w14:textId="77777777" w:rsidR="00B3551B" w:rsidRPr="00F376CA" w:rsidRDefault="00B3551B" w:rsidP="00B3551B">
      <w:pPr>
        <w:spacing w:after="0"/>
      </w:pPr>
      <w:r>
        <w:rPr>
          <w:b/>
          <w:bCs/>
        </w:rPr>
        <w:t xml:space="preserve">Next steps: </w:t>
      </w:r>
      <w:r>
        <w:t>Review of teacher contact logs.</w:t>
      </w:r>
    </w:p>
    <w:p w14:paraId="080F4B8A" w14:textId="4DD18F4D" w:rsidR="00F03528" w:rsidRDefault="00F03528" w:rsidP="00F03528">
      <w:pPr>
        <w:spacing w:after="0"/>
        <w:rPr>
          <w:b/>
          <w:bCs/>
        </w:rPr>
      </w:pPr>
    </w:p>
    <w:p w14:paraId="7B735037" w14:textId="30DE85A3" w:rsidR="00F03528" w:rsidRPr="00F03528" w:rsidRDefault="00F03528" w:rsidP="00F03528">
      <w:pPr>
        <w:spacing w:after="0"/>
      </w:pPr>
      <w:r>
        <w:rPr>
          <w:b/>
          <w:bCs/>
        </w:rPr>
        <w:t xml:space="preserve">Curriculum, Instruction, and Assessment: </w:t>
      </w:r>
      <w:r>
        <w:t xml:space="preserve">MTSS process with systematic intervention, and </w:t>
      </w:r>
      <w:proofErr w:type="gramStart"/>
      <w:r>
        <w:t>6 week</w:t>
      </w:r>
      <w:proofErr w:type="gramEnd"/>
      <w:r>
        <w:t xml:space="preserve"> data review process in place</w:t>
      </w:r>
    </w:p>
    <w:p w14:paraId="53B3B2EE" w14:textId="0EB325B6" w:rsidR="00F03528" w:rsidRPr="00F03528" w:rsidRDefault="00F03528" w:rsidP="00F03528">
      <w:pPr>
        <w:spacing w:after="0"/>
      </w:pPr>
      <w:r>
        <w:rPr>
          <w:b/>
          <w:bCs/>
        </w:rPr>
        <w:t xml:space="preserve">Progress: </w:t>
      </w:r>
      <w:r>
        <w:t>All data from Fall MAP has been reviewed.  MTSS process has been completed with Grades 2 &amp; 3 specifically looking at students who performed below the 10</w:t>
      </w:r>
      <w:r w:rsidRPr="00F03528">
        <w:rPr>
          <w:vertAlign w:val="superscript"/>
        </w:rPr>
        <w:t>th</w:t>
      </w:r>
      <w:r>
        <w:t xml:space="preserve"> percentile.  Intervention groups are in place.  Grade 3 has gone through the 6</w:t>
      </w:r>
      <w:r w:rsidR="00B3551B">
        <w:t>-</w:t>
      </w:r>
      <w:r>
        <w:t>week review process.</w:t>
      </w:r>
    </w:p>
    <w:p w14:paraId="33343127" w14:textId="18DC701B" w:rsidR="00F03528" w:rsidRPr="00F376CA" w:rsidRDefault="00F03528" w:rsidP="00F03528">
      <w:pPr>
        <w:spacing w:after="0"/>
      </w:pPr>
      <w:r>
        <w:rPr>
          <w:b/>
          <w:bCs/>
        </w:rPr>
        <w:t>Barriers:</w:t>
      </w:r>
      <w:r w:rsidR="00F376CA">
        <w:rPr>
          <w:b/>
          <w:bCs/>
        </w:rPr>
        <w:t xml:space="preserve"> </w:t>
      </w:r>
      <w:r w:rsidR="00F376CA">
        <w:t>Interrupted school days with in-person students going to distance learning due to smoke from California fires, Title I funded interventionist position has gone unfilled</w:t>
      </w:r>
    </w:p>
    <w:p w14:paraId="2ADF2CAE" w14:textId="1B9E1213" w:rsidR="00F03528" w:rsidRDefault="00F03528" w:rsidP="00F03528">
      <w:pPr>
        <w:spacing w:after="0"/>
      </w:pPr>
      <w:r>
        <w:rPr>
          <w:b/>
          <w:bCs/>
        </w:rPr>
        <w:t>Next steps:</w:t>
      </w:r>
      <w:r w:rsidR="00F376CA">
        <w:rPr>
          <w:b/>
          <w:bCs/>
        </w:rPr>
        <w:t xml:space="preserve"> </w:t>
      </w:r>
      <w:r w:rsidR="00F376CA">
        <w:t>Hire an interventionist, continue to work with grade levels and MTSS to create grade level intervention schedules.</w:t>
      </w:r>
    </w:p>
    <w:p w14:paraId="1A282CEF" w14:textId="125091FC" w:rsidR="00F376CA" w:rsidRDefault="00F376CA" w:rsidP="00F03528">
      <w:pPr>
        <w:spacing w:after="0"/>
      </w:pPr>
    </w:p>
    <w:sectPr w:rsidR="00F37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28"/>
    <w:rsid w:val="00237EEB"/>
    <w:rsid w:val="00B3551B"/>
    <w:rsid w:val="00BF7717"/>
    <w:rsid w:val="00C67E2A"/>
    <w:rsid w:val="00F03528"/>
    <w:rsid w:val="00F3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B88E"/>
  <w15:chartTrackingRefBased/>
  <w15:docId w15:val="{F494C49F-B8E2-4D42-82D9-A57550D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Novelli, Susan</dc:creator>
  <cp:keywords/>
  <dc:description/>
  <cp:lastModifiedBy>joanna perez</cp:lastModifiedBy>
  <cp:revision>2</cp:revision>
  <dcterms:created xsi:type="dcterms:W3CDTF">2020-10-29T23:57:00Z</dcterms:created>
  <dcterms:modified xsi:type="dcterms:W3CDTF">2020-10-29T23:57:00Z</dcterms:modified>
</cp:coreProperties>
</file>